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3E327" w14:textId="77777777" w:rsidR="00FD4341" w:rsidRDefault="00C303C0">
      <w:pPr>
        <w:pStyle w:val="a3"/>
        <w:divId w:val="1540776157"/>
        <w:rPr>
          <w:rFonts w:ascii="Courier Tojik" w:hAnsi="Courier Tojik" w:cs="Tahoma"/>
          <w:color w:val="000000"/>
          <w:sz w:val="26"/>
          <w:szCs w:val="26"/>
        </w:rPr>
      </w:pP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Замимаи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1</w:t>
      </w:r>
    </w:p>
    <w:p w14:paraId="3BFE28EF" w14:textId="7079649A" w:rsidR="00FD4341" w:rsidRDefault="00C303C0">
      <w:pPr>
        <w:pStyle w:val="a3"/>
        <w:divId w:val="154077615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</w:p>
    <w:p w14:paraId="20752388" w14:textId="57C35087" w:rsidR="00FD4341" w:rsidRDefault="00BA217D">
      <w:pPr>
        <w:pStyle w:val="a3"/>
        <w:divId w:val="1540776157"/>
        <w:rPr>
          <w:rFonts w:ascii="Courier Tojik" w:hAnsi="Courier Tojik" w:cs="Tahoma"/>
          <w:color w:val="000000"/>
          <w:sz w:val="26"/>
          <w:szCs w:val="26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</w:rPr>
        <w:t>Ҷ</w:t>
      </w:r>
      <w:r w:rsidR="00C303C0">
        <w:rPr>
          <w:rFonts w:ascii="Courier Tojik" w:hAnsi="Courier Tojik" w:cs="Tahoma"/>
          <w:color w:val="000000"/>
          <w:sz w:val="26"/>
          <w:szCs w:val="26"/>
        </w:rPr>
        <w:t>ум</w:t>
      </w:r>
      <w:r>
        <w:rPr>
          <w:rFonts w:ascii="Cambria" w:hAnsi="Cambria" w:cs="Cambria"/>
          <w:color w:val="000000"/>
          <w:sz w:val="26"/>
          <w:szCs w:val="26"/>
        </w:rPr>
        <w:t>ҳ</w:t>
      </w:r>
      <w:r w:rsidR="00C303C0"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 w:rsidR="00C303C0"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C303C0">
        <w:rPr>
          <w:rFonts w:ascii="Courier Tojik" w:hAnsi="Courier Tojik" w:cs="Tahoma"/>
          <w:color w:val="000000"/>
          <w:sz w:val="26"/>
          <w:szCs w:val="26"/>
        </w:rPr>
        <w:t>То</w:t>
      </w:r>
      <w:r>
        <w:rPr>
          <w:rFonts w:ascii="Cambria" w:hAnsi="Cambria" w:cs="Cambria"/>
          <w:color w:val="000000"/>
          <w:sz w:val="26"/>
          <w:szCs w:val="26"/>
        </w:rPr>
        <w:t>ҷ</w:t>
      </w:r>
      <w:r w:rsidR="00C303C0"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</w:p>
    <w:p w14:paraId="48E0CF8E" w14:textId="77777777" w:rsidR="00FD4341" w:rsidRDefault="00C303C0">
      <w:pPr>
        <w:pStyle w:val="a3"/>
        <w:divId w:val="154077615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аз 18 январи соли 2023, </w:t>
      </w:r>
      <w:hyperlink r:id="rId4" w:tooltip="Ссылка на Ѕарори Іукумати ЇТ Дар бораи масъалаіои Ширкати саіомии холдингии кушодаи Барѕи Тоїик" w:history="1">
        <w:r>
          <w:rPr>
            <w:rStyle w:val="a4"/>
            <w:rFonts w:ascii="Courier Tojik" w:hAnsi="Courier Tojik" w:cs="Tahoma"/>
            <w:sz w:val="26"/>
            <w:szCs w:val="26"/>
          </w:rPr>
          <w:t>№18</w:t>
        </w:r>
      </w:hyperlink>
    </w:p>
    <w:p w14:paraId="7387486F" w14:textId="5CDEC4D3" w:rsidR="00FD4341" w:rsidRDefault="00C303C0">
      <w:pPr>
        <w:pStyle w:val="2"/>
        <w:divId w:val="421882009"/>
        <w:rPr>
          <w:rFonts w:ascii="Courier Tojik" w:eastAsia="Times New Roman" w:hAnsi="Courier Tojik" w:cs="Tahoma"/>
          <w:sz w:val="34"/>
          <w:szCs w:val="34"/>
        </w:rPr>
      </w:pPr>
      <w:bookmarkStart w:id="0" w:name="A6JD0JOO2K"/>
      <w:bookmarkEnd w:id="0"/>
      <w:proofErr w:type="spellStart"/>
      <w:r>
        <w:rPr>
          <w:rFonts w:ascii="Courier Tojik" w:eastAsia="Times New Roman" w:hAnsi="Courier Tojik" w:cs="Tahoma"/>
          <w:sz w:val="34"/>
          <w:szCs w:val="34"/>
        </w:rPr>
        <w:t>Оинномаи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 xml:space="preserve"> </w:t>
      </w:r>
      <w:proofErr w:type="spellStart"/>
      <w:r w:rsidR="00BA217D">
        <w:rPr>
          <w:rFonts w:ascii="Cambria" w:eastAsia="Times New Roman" w:hAnsi="Cambria" w:cs="Cambria"/>
          <w:sz w:val="34"/>
          <w:szCs w:val="34"/>
        </w:rPr>
        <w:t>Ҷ</w:t>
      </w:r>
      <w:r>
        <w:rPr>
          <w:rFonts w:ascii="Courier Tojik" w:eastAsia="Times New Roman" w:hAnsi="Courier Tojik" w:cs="Tahoma"/>
          <w:sz w:val="34"/>
          <w:szCs w:val="34"/>
        </w:rPr>
        <w:t>амъияти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eastAsia="Times New Roman" w:hAnsi="Courier Tojik" w:cs="Tahoma"/>
          <w:sz w:val="34"/>
          <w:szCs w:val="34"/>
        </w:rPr>
        <w:t>са</w:t>
      </w:r>
      <w:r w:rsidR="00BA217D">
        <w:rPr>
          <w:rFonts w:ascii="Cambria" w:eastAsia="Times New Roman" w:hAnsi="Cambria" w:cs="Cambria"/>
          <w:sz w:val="34"/>
          <w:szCs w:val="34"/>
        </w:rPr>
        <w:t>ҳ</w:t>
      </w:r>
      <w:r>
        <w:rPr>
          <w:rFonts w:ascii="Courier Tojik" w:eastAsia="Times New Roman" w:hAnsi="Courier Tojik" w:cs="Tahoma"/>
          <w:sz w:val="34"/>
          <w:szCs w:val="34"/>
        </w:rPr>
        <w:t>омии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eastAsia="Times New Roman" w:hAnsi="Courier Tojik" w:cs="Tahoma"/>
          <w:sz w:val="34"/>
          <w:szCs w:val="34"/>
        </w:rPr>
        <w:t>кушодаи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 xml:space="preserve"> "</w:t>
      </w:r>
      <w:proofErr w:type="spellStart"/>
      <w:r>
        <w:rPr>
          <w:rFonts w:ascii="Courier Tojik" w:eastAsia="Times New Roman" w:hAnsi="Courier Tojik" w:cs="Tahoma"/>
          <w:sz w:val="34"/>
          <w:szCs w:val="34"/>
        </w:rPr>
        <w:t>Бар</w:t>
      </w:r>
      <w:r w:rsidR="00BA217D">
        <w:rPr>
          <w:rFonts w:ascii="Cambria" w:eastAsia="Times New Roman" w:hAnsi="Cambria" w:cs="Cambria"/>
          <w:sz w:val="34"/>
          <w:szCs w:val="34"/>
        </w:rPr>
        <w:t>қ</w:t>
      </w:r>
      <w:r>
        <w:rPr>
          <w:rFonts w:ascii="Courier Tojik" w:eastAsia="Times New Roman" w:hAnsi="Courier Tojik" w:cs="Tahoma"/>
          <w:sz w:val="34"/>
          <w:szCs w:val="34"/>
        </w:rPr>
        <w:t>и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eastAsia="Times New Roman" w:hAnsi="Courier Tojik" w:cs="Tahoma"/>
          <w:sz w:val="34"/>
          <w:szCs w:val="34"/>
        </w:rPr>
        <w:t>То</w:t>
      </w:r>
      <w:r w:rsidR="00BA217D">
        <w:rPr>
          <w:rFonts w:ascii="Cambria" w:eastAsia="Times New Roman" w:hAnsi="Cambria" w:cs="Cambria"/>
          <w:sz w:val="34"/>
          <w:szCs w:val="34"/>
        </w:rPr>
        <w:t>ҷ</w:t>
      </w:r>
      <w:r>
        <w:rPr>
          <w:rFonts w:ascii="Courier Tojik" w:eastAsia="Times New Roman" w:hAnsi="Courier Tojik" w:cs="Tahoma"/>
          <w:sz w:val="34"/>
          <w:szCs w:val="34"/>
        </w:rPr>
        <w:t>ик</w:t>
      </w:r>
      <w:proofErr w:type="spellEnd"/>
      <w:r>
        <w:rPr>
          <w:rFonts w:ascii="Courier Tojik" w:eastAsia="Times New Roman" w:hAnsi="Courier Tojik" w:cs="Tahoma"/>
          <w:sz w:val="34"/>
          <w:szCs w:val="34"/>
        </w:rPr>
        <w:t>"</w:t>
      </w:r>
    </w:p>
    <w:p w14:paraId="27F2BFF7" w14:textId="38497A4A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" w:name="A6JD0JOQVI"/>
      <w:bookmarkEnd w:id="1"/>
      <w:r>
        <w:rPr>
          <w:rFonts w:ascii="Courier Tojik" w:eastAsia="Times New Roman" w:hAnsi="Courier Tojik" w:cs="Tahoma"/>
          <w:sz w:val="29"/>
          <w:szCs w:val="29"/>
        </w:rPr>
        <w:t>1. МУ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>АРРАРОТИ УМУМ</w:t>
      </w:r>
      <w:r w:rsidR="00BA217D">
        <w:rPr>
          <w:rFonts w:ascii="Cambria" w:eastAsia="Times New Roman" w:hAnsi="Cambria" w:cs="Cambria"/>
          <w:sz w:val="29"/>
          <w:szCs w:val="29"/>
        </w:rPr>
        <w:t>Ӣ</w:t>
      </w:r>
    </w:p>
    <w:p w14:paraId="26BB211A" w14:textId="476FDBB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"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минбаъд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"</w:t>
      </w:r>
      <w:proofErr w:type="spellStart"/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Ҷ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")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5" w:tooltip="Ссылка на Кодекси граждании ЇТ (ѕисми I)" w:history="1"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Кодекси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hyperlink r:id="rId6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3F1A906" w14:textId="6C99531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hyperlink r:id="rId7" w:tooltip="Ссылка на Конститутсияи ЇТ" w:history="1"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Конститутсияи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Кодекси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байналмилалие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эътироф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гардидаанд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мазкурро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мегирад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8EE4F6E" w14:textId="6E0B9876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2" w:name="A6JD0JOWA3"/>
      <w:bookmarkEnd w:id="2"/>
      <w:r>
        <w:rPr>
          <w:rFonts w:ascii="Courier Tojik" w:eastAsia="Times New Roman" w:hAnsi="Courier Tojik" w:cs="Tahoma"/>
          <w:sz w:val="29"/>
          <w:szCs w:val="29"/>
        </w:rPr>
        <w:t>2. НОМИ ФИРМАВ</w:t>
      </w:r>
      <w:r w:rsidR="00BA217D">
        <w:rPr>
          <w:rFonts w:ascii="Cambria" w:eastAsia="Times New Roman" w:hAnsi="Cambria" w:cs="Cambria"/>
          <w:sz w:val="29"/>
          <w:szCs w:val="29"/>
        </w:rPr>
        <w:t>Ӣ</w:t>
      </w:r>
      <w:r>
        <w:rPr>
          <w:rFonts w:ascii="Courier Tojik" w:eastAsia="Times New Roman" w:hAnsi="Courier Tojik" w:cs="Tahoma"/>
          <w:sz w:val="29"/>
          <w:szCs w:val="29"/>
        </w:rPr>
        <w:t xml:space="preserve"> ВА МА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АЛЛИ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 xml:space="preserve">ОЙГИРШАВИИ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0969F95E" w14:textId="5FE0A21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пурраи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фирмавии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Ҷ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ҳ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қ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ҷ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>"</w:t>
      </w:r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1904CC9" w14:textId="7A55355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мухтасар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Ҷ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СК "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қ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ҷ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>".</w:t>
      </w:r>
    </w:p>
    <w:p w14:paraId="57DE995A" w14:textId="3F88E1F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пурраи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Открытое акционерное общество "Барки Точик".</w:t>
      </w:r>
    </w:p>
    <w:p w14:paraId="11AE05D6" w14:textId="3E4E3E5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мухтасар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ОАО "Барки Точик".</w:t>
      </w:r>
    </w:p>
    <w:p w14:paraId="5C22AB0C" w14:textId="516279F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пурраи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англис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"Open Joint </w:t>
      </w:r>
      <w:proofErr w:type="spellStart"/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Ғ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tock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Company "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Barqi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Tojik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>".</w:t>
      </w:r>
    </w:p>
    <w:p w14:paraId="3908D010" w14:textId="504A4BB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8.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мухтасар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англис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OJ</w:t>
      </w:r>
      <w:r w:rsidR="00BA217D">
        <w:rPr>
          <w:rStyle w:val="a6"/>
          <w:rFonts w:ascii="Cambria" w:hAnsi="Cambria" w:cs="Cambria"/>
          <w:color w:val="000000"/>
          <w:sz w:val="26"/>
          <w:szCs w:val="26"/>
        </w:rPr>
        <w:t>Ғ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C "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Barqi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Style w:val="a6"/>
          <w:rFonts w:ascii="Courier Tojik" w:hAnsi="Courier Tojik" w:cs="Tahoma"/>
          <w:color w:val="000000"/>
          <w:sz w:val="26"/>
          <w:szCs w:val="26"/>
        </w:rPr>
        <w:t>Tojik</w:t>
      </w:r>
      <w:proofErr w:type="spellEnd"/>
      <w:r>
        <w:rPr>
          <w:rStyle w:val="a6"/>
          <w:rFonts w:ascii="Courier Tojik" w:hAnsi="Courier Tojik" w:cs="Tahoma"/>
          <w:color w:val="000000"/>
          <w:sz w:val="26"/>
          <w:szCs w:val="26"/>
        </w:rPr>
        <w:t>".</w:t>
      </w:r>
    </w:p>
    <w:p w14:paraId="2222D473" w14:textId="6A1473F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9.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ойгиршавии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: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хиёбони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Исмоили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Сомон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, 64.</w:t>
      </w:r>
    </w:p>
    <w:p w14:paraId="2D3D0310" w14:textId="62389FC7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3" w:name="A6JD0JOYT3"/>
      <w:bookmarkEnd w:id="3"/>
      <w:r>
        <w:rPr>
          <w:rFonts w:ascii="Courier Tojik" w:eastAsia="Times New Roman" w:hAnsi="Courier Tojik" w:cs="Tahoma"/>
          <w:sz w:val="29"/>
          <w:szCs w:val="29"/>
        </w:rPr>
        <w:t xml:space="preserve">3. ВАЗЪИ 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У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>У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 xml:space="preserve">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18AB5B00" w14:textId="6E14C51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10.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Вазъи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мазкур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0CECED8" w14:textId="72FD378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11.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шумор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меравад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8E1DEA8" w14:textId="4294100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12.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Муассиси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сад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тааллу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C2790A0" w14:textId="4ED1184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13.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муста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молумулк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айримолумулкии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даст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дар суд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амчун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даъвогар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авобгар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баромад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4E414F2" w14:textId="65966A4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14.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дорад,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удуди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берун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сурат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бонк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3D043655" w14:textId="063756B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15.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ояш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тамоми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ў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тааллу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авобгар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авобгар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доираи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тааллу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авобгар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5A535BA" w14:textId="4021672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16.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мудаввар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зикри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пурраи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фирмавии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E0B16CF" w14:textId="776152A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17.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дорад,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арраргардида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(штамп)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бланк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зикри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там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айдгирифташуда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тасвирии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шинохташаванда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A76CECD" w14:textId="031A69C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18.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удуди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берун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хори</w:t>
      </w:r>
      <w:r w:rsidR="00BA217D">
        <w:rPr>
          <w:rFonts w:ascii="Cambria" w:hAnsi="Cambria" w:cs="Cambria"/>
          <w:color w:val="000000"/>
          <w:sz w:val="26"/>
          <w:szCs w:val="26"/>
        </w:rPr>
        <w:t>ҷӣ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он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филиал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агар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байналмилалии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AE872E1" w14:textId="6539F41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19.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филиал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28BE47F" w14:textId="7909D80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20.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филиал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BC9D645" w14:textId="379B0C9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21.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фаръ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92DF1C0" w14:textId="1B2746F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22.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беэътимоде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аблан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амкор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накардаанд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амкор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имзо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нарасонад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2A04709" w14:textId="451D23A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23.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мутахассисон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оянда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бурдани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кадр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9D220E1" w14:textId="254E8C4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24.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5D440DE9" w14:textId="5A3A6BC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Норак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Норак,735000;</w:t>
      </w:r>
    </w:p>
    <w:p w14:paraId="16D68A00" w14:textId="446A489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Бой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оз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Норак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735300,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Рўдак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F78DA1F" w14:textId="7FF3DBE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Силсилаи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Варзоб"-и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734017,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Карамов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, 70/1;</w:t>
      </w:r>
    </w:p>
    <w:p w14:paraId="1A54B2FA" w14:textId="224DE57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Силсилаи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Вахш"-и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Левакант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, 734147;</w:t>
      </w:r>
    </w:p>
    <w:p w14:paraId="3E62E0E2" w14:textId="0D2E9E9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айро</w:t>
      </w:r>
      <w:r w:rsidR="00BA217D">
        <w:rPr>
          <w:rFonts w:ascii="Cambria" w:hAnsi="Cambria" w:cs="Cambria"/>
          <w:color w:val="000000"/>
          <w:sz w:val="26"/>
          <w:szCs w:val="26"/>
        </w:rPr>
        <w:t>ққ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Гулистон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735750,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лол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, 114;</w:t>
      </w:r>
    </w:p>
    <w:p w14:paraId="725A238D" w14:textId="6C1E0BA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Маркази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гармиди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1"-и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734026,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Абдула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оров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, 39А;</w:t>
      </w:r>
    </w:p>
    <w:p w14:paraId="0712D62E" w14:textId="428BAC7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Маркази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гармиди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2"-и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хиёбони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офизи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Шероз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8AF6339" w14:textId="2681627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Маркази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гармиди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Ёвон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Ёвон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Пионерон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амоати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Чоргул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B7E6A9A" w14:textId="333F889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икэнерготаъминот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Набиев, 345;</w:t>
      </w:r>
    </w:p>
    <w:p w14:paraId="3BCCA18A" w14:textId="11DB161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Базаи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лиёт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ангишт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"-и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еъ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Душанбе,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кўчаи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Набиев, 345/3.</w:t>
      </w:r>
    </w:p>
    <w:p w14:paraId="345DEDE5" w14:textId="323DD858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4" w:name="A6JD0JP5UK"/>
      <w:bookmarkEnd w:id="4"/>
      <w:r>
        <w:rPr>
          <w:rFonts w:ascii="Courier Tojik" w:eastAsia="Times New Roman" w:hAnsi="Courier Tojik" w:cs="Tahoma"/>
          <w:sz w:val="29"/>
          <w:szCs w:val="29"/>
        </w:rPr>
        <w:t>4. МА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>САД ВА САМТ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ОИ ФАЪОЛИЯТИ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127C3DF7" w14:textId="74A4EF1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25.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даст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овардани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функсияи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оператори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361E30E" w14:textId="1DB5249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даст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овардани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дорад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намуди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мухолиф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созад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1D505E04" w14:textId="01EEB33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амалисозии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боэътимоди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F336F55" w14:textId="5C810A9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устувори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342EC57" w14:textId="2C37D43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боэътимод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босифати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971A4FE" w14:textId="6533789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7D36084" w14:textId="21275E3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фавр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-технологии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32A834A" w14:textId="6148CED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дуруст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арраргардида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ташхис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0FB97D5" w14:textId="58944BE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озмоишу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EFC9A12" w14:textId="6BF861D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дуруст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ташхис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релег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худкори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зиддисадамав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BAFA09F" w14:textId="5A883EB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BB1C5CF" w14:textId="539764D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имзо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созишнома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фурўши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DFE6C12" w14:textId="62254C5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имзо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сармоягузорон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484A829" w14:textId="07D6DB9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инфрасохтори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033FA85" w14:textId="534107F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баланд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эътимоднокии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тисодии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марбут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тавассути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бурдани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51EA10D" w14:textId="2C958E5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тавассути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муосир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араёни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315364F" w14:textId="464A5BE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абулшудаи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сўхтор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FD12C38" w14:textId="2B25940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араён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шиддат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сарбории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трансформатор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lastRenderedPageBreak/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асбоб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истифодабарии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тавозунаш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69A510A" w14:textId="0EF3AB0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обу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энергетик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чорабини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тирамо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зимистон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923A74D" w14:textId="271B67B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баланд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такмили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тисодию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7D6176E" w14:textId="3FB55A0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назорати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неруго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B4DA45C" w14:textId="16513AF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айдгирии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электроэнергия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CA74F9D" w14:textId="7921331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зарур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таъминкунандаи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тамоюли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устувори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талафот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андешидани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ин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9A60CFB" w14:textId="78171A0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ягонаи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раванди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баланд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автоматикунонии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теъдоди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атъшави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муддати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арорсозии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садама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24CD5F3" w14:textId="673EF58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ре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дудияти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сербории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8B879CE" w14:textId="234D57D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дурнамои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миёнаму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лат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дарозмуддати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оянда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инфрасохтори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садноки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мўии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илм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r>
        <w:rPr>
          <w:rFonts w:ascii="Courier Tojik" w:hAnsi="Courier Tojik" w:cs="Tahoma"/>
          <w:color w:val="000000"/>
          <w:sz w:val="26"/>
          <w:szCs w:val="26"/>
        </w:rPr>
        <w:t>-техник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тисод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тимо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825CC53" w14:textId="03D6479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тидор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лои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акаш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андис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сохтмон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дид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азнавму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азгардонии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васлу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насби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D1C59A1" w14:textId="150C0AC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рушди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телемеханик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релег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автоматикаи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зиддисадамав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аманд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лои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акаш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андис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сохтмон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дид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азнавму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ҳҳ</w:t>
      </w:r>
      <w:r>
        <w:rPr>
          <w:rFonts w:ascii="Courier Tojik" w:hAnsi="Courier Tojik" w:cs="Tahoma"/>
          <w:color w:val="000000"/>
          <w:sz w:val="26"/>
          <w:szCs w:val="26"/>
        </w:rPr>
        <w:t>азгардонии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васлу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насби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3A74848" w14:textId="0ED0EE9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овардани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шароити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мусоид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омўзишу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азхудкунии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сўхтор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lastRenderedPageBreak/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зисти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кори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илмию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инноватсион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38CE759" w14:textId="70958F9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F93F81A" w14:textId="43C65C7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бартарафсозии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атъшави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технолог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садама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AA1F52F" w14:textId="3D8BA2B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аманд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247C9BD" w14:textId="1E9A10A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безараргардон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несткун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олди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партов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саноат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713444F" w14:textId="4BF8FE9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гидротехник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9304CB6" w14:textId="5E4AFBC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об;</w:t>
      </w:r>
    </w:p>
    <w:p w14:paraId="3CFBBCEE" w14:textId="657C918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метрология;</w:t>
      </w:r>
    </w:p>
    <w:p w14:paraId="208BD5FF" w14:textId="0305086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ченак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F9D61D1" w14:textId="4896845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насб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асбоб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озмоиш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3BE6205" w14:textId="0601D36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партов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хатарнок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9C34483" w14:textId="2C564A5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хомўш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сўхтор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328489B" w14:textId="163835C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кадр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омўзиш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бозомўз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сўхтор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оида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дастур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B763541" w14:textId="1A7C402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малакаи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дониш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0E5DB61" w14:textId="3C81D4A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вобаста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айси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фармоишгар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пудратч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D1DC6C4" w14:textId="01CE146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лои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сохтмони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A5F45B0" w14:textId="69F2943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истифодабар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сохтмон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азнавсоз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4014DC7" w14:textId="1B24869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сарфакорона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самараноки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энергия;</w:t>
      </w:r>
    </w:p>
    <w:p w14:paraId="111180CC" w14:textId="3633E8F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дудият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садамав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786B9BF" w14:textId="438B7E6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иттилоот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690B199" w14:textId="2EC52C5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бино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мошин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механизм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7FA12EC" w14:textId="02E8ECF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манфиати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амнияти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FB4C77D" w14:textId="30154DC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техникии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эътибори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махф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5560BDB" w14:textId="7278D43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чорабини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мобилизатсион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мудофиаи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пешгўй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бартарафсозии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фав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улода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111BDBA" w14:textId="4B16C6F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сирри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0A87B5D" w14:textId="3E6A92E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чорабини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сирри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оратидошта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A915CC0" w14:textId="11409F5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таълим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инкишоф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рибаи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дарс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омўзиш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5A013E9" w14:textId="207373C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лои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39288EA3" w14:textId="07DCC29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27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баланд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шаффофият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раёсат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айси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оператори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китоб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иштирокчиёни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маш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3F4D782" w14:textId="3CBB060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28.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Оператори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мемонад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42FC7D54" w14:textId="5523133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олшуда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шабакаи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харидоришуда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хори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кишвар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содиротшуда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воридшуда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харидоришуда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);</w:t>
      </w:r>
    </w:p>
    <w:p w14:paraId="6B60D6F4" w14:textId="7AC68C7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дахлдор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мубодилаи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китоби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тарафайн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иштирокчиёни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D234DDE" w14:textId="343E7BB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араён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байнидавлатии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система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энергетикии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кишвар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минта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E6F27F9" w14:textId="16792BB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айдгирии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тарафайни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иштирокчиёни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содироту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воридоти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тидор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);</w:t>
      </w:r>
    </w:p>
    <w:p w14:paraId="195D4BB5" w14:textId="0675A8A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амъовар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лили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ченкунии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неруи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B2E26D6" w14:textId="6A63035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пешгўйишавандаи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обу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энергетик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системаи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ягонаи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электроэнергетик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494AF8B" w14:textId="76C2057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29.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намуди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озатнома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номгўи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маш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71F2C21" w14:textId="5A8DC04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30.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солию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агии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мемонад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1ECD684" w14:textId="206A0B9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31.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накардааст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5EE4869" w14:textId="273195BB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5" w:name="A6JD0JPF49"/>
      <w:bookmarkEnd w:id="5"/>
      <w:r>
        <w:rPr>
          <w:rFonts w:ascii="Courier Tojik" w:eastAsia="Times New Roman" w:hAnsi="Courier Tojik" w:cs="Tahoma"/>
          <w:sz w:val="29"/>
          <w:szCs w:val="29"/>
        </w:rPr>
        <w:t xml:space="preserve">5. САРМОЯИ ОИННОМАВИИ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515CE8C5" w14:textId="358F368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32.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иборат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45AAB73" w14:textId="1059AA9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33.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14 245 497 600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чорда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миллиарду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дусаду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чилу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миллиону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чорсаду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афт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азору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шашсад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сомониро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142 454 976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яксаду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чилу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ду миллиону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чорсаду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чор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азору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саду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афтоду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як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100 (сад)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сомон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5704B78" w14:textId="6A059D9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34.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шакли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бино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иншоот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ҷҳ</w:t>
      </w:r>
      <w:r>
        <w:rPr>
          <w:rFonts w:ascii="Courier Tojik" w:hAnsi="Courier Tojik" w:cs="Tahoma"/>
          <w:color w:val="000000"/>
          <w:sz w:val="26"/>
          <w:szCs w:val="26"/>
        </w:rPr>
        <w:t>изот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модд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аз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иматнок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моликияти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молумулк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ташаккул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меёбад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пули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милл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00C1BA0" w14:textId="2BC9F97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35.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7B8CAB94" w14:textId="11B7A78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барориши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иловаг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E9F4087" w14:textId="5FD1855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шумораи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бозпардохти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исме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hyperlink r:id="rId8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пешбинишуда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E7B6D50" w14:textId="2780B6D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баъди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пурраи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мумкин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уброн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зараре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расидааст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латаш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гузаштаи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кредитор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озат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01D499E" w14:textId="52F180B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37.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пешбининамудаи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lastRenderedPageBreak/>
        <w:t>мазкур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гардонида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E9DE4AC" w14:textId="614BF92D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6" w:name="A6JD0JPIUL"/>
      <w:bookmarkEnd w:id="6"/>
      <w:r>
        <w:rPr>
          <w:rFonts w:ascii="Courier Tojik" w:eastAsia="Times New Roman" w:hAnsi="Courier Tojik" w:cs="Tahoma"/>
          <w:sz w:val="29"/>
          <w:szCs w:val="29"/>
        </w:rPr>
        <w:t>6. СА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МДОРОНИ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 xml:space="preserve">АМЪИЯТ, 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У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>У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 xml:space="preserve"> ВА ВАЗИФА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ОИ ОН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О</w:t>
      </w:r>
    </w:p>
    <w:p w14:paraId="0A5A961F" w14:textId="5FA0AC6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38.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пешбурд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ристи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заи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айдгирии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03DD9E2" w14:textId="35512B1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39.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FDC9CE6" w14:textId="426F9FB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40.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як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одии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муъи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баробари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меорад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D7C0FAC" w14:textId="44F0BF2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41.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ибони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одии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1B723DE3" w14:textId="376593E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тавассути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8BCDF72" w14:textId="16EDAEF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эълоншудаи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0D4D1CF" w14:textId="3FB72E0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шинос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F81D149" w14:textId="1087552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исме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моликияти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ўро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арраршудаи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246A442" w14:textId="366F873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мазкур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B181712" w14:textId="444D4197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7" w:name="A6JD0JPLZP"/>
      <w:bookmarkEnd w:id="7"/>
      <w:r>
        <w:rPr>
          <w:rFonts w:ascii="Courier Tojik" w:eastAsia="Times New Roman" w:hAnsi="Courier Tojik" w:cs="Tahoma"/>
          <w:sz w:val="29"/>
          <w:szCs w:val="29"/>
        </w:rPr>
        <w:t>7. СУДИ СА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МИЯ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О</w:t>
      </w:r>
    </w:p>
    <w:p w14:paraId="1639F5FF" w14:textId="4965FC1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42.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соле на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як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маротиба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нкардашуда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89EE3C5" w14:textId="07DC7E6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43.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ойгиркардашуда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даромади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пули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милл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294D5E2" w14:textId="6979116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44.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андозаи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ойгиркардашудаи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солонаи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арраргардидаи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ойгиркардашуда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хусуси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90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бештар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Рўйхати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шахсоне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lastRenderedPageBreak/>
        <w:t>санаи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рўйхати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шахсоне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2DE065B" w14:textId="0E9CCD35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8" w:name="A6JD0JPP32"/>
      <w:bookmarkEnd w:id="8"/>
      <w:r>
        <w:rPr>
          <w:rFonts w:ascii="Courier Tojik" w:eastAsia="Times New Roman" w:hAnsi="Courier Tojik" w:cs="Tahoma"/>
          <w:sz w:val="29"/>
          <w:szCs w:val="29"/>
        </w:rPr>
        <w:t>8. ФОНД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ОИ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4AA6C74C" w14:textId="231C4C8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45.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андозаи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5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Андозаи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исса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удокунии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арсола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то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мабла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арраршудаи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расидан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5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мабла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B387A5C" w14:textId="10D37FD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рўйпуш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зарар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сурати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норасоии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мабла</w:t>
      </w:r>
      <w:r w:rsidR="00BA217D">
        <w:rPr>
          <w:rFonts w:ascii="Cambria" w:hAnsi="Cambria" w:cs="Cambria"/>
          <w:color w:val="000000"/>
          <w:sz w:val="26"/>
          <w:szCs w:val="26"/>
        </w:rPr>
        <w:t>ғҳ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бурдан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0BB0DC3" w14:textId="78AAA3A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47.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арраргардидаи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агидории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ўро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30BD2DF" w14:textId="0E94CDF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48.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сарчашма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ташаккул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меёбад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57A59777" w14:textId="2EEB43E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даромади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фурўши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сулот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6B0A400" w14:textId="67F070E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бонк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41903977" w14:textId="2639E1D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кумак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бебозгашти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хайрияи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созмон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байналмилал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4F95D2D" w14:textId="21A3D1C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D78641B" w14:textId="7D03195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сарчашма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накардааст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EA55B12" w14:textId="0ACC5613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9" w:name="A6JD0JPSE8"/>
      <w:bookmarkEnd w:id="9"/>
      <w:r>
        <w:rPr>
          <w:rFonts w:ascii="Courier Tojik" w:eastAsia="Times New Roman" w:hAnsi="Courier Tojik" w:cs="Tahoma"/>
          <w:sz w:val="29"/>
          <w:szCs w:val="29"/>
        </w:rPr>
        <w:t>9. МА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 xml:space="preserve">ОМОТИ ИДОРАКУНИИ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78A36D5E" w14:textId="3C43564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49.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30A7B951" w14:textId="57B39E2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D7D302B" w14:textId="344F532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6ADAFFF" w14:textId="1C11763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045A354" w14:textId="566652D6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0" w:name="A6JD0JPYNK"/>
      <w:bookmarkEnd w:id="10"/>
      <w:r>
        <w:rPr>
          <w:rFonts w:ascii="Courier Tojik" w:eastAsia="Times New Roman" w:hAnsi="Courier Tojik" w:cs="Tahoma"/>
          <w:sz w:val="29"/>
          <w:szCs w:val="29"/>
        </w:rPr>
        <w:t>10. МА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ЛИСИ УМУМИИ СА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МДОРОН</w:t>
      </w:r>
    </w:p>
    <w:p w14:paraId="4A979140" w14:textId="2AE2BC9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50.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овоздори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тааллу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мансуббуда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гардида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хатт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расмият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дароварда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33AC25E2" w14:textId="3BA3D31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51.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6E361C93" w14:textId="76A66DB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айат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теъдоди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аъзои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CF32C90" w14:textId="5C8745E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мансаб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8015F37" w14:textId="2047B67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ворид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йиру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илова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7AE7EB9" w14:textId="1622A4A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азнавташкилди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C404C75" w14:textId="347B411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комиссияи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тавозуни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фосилав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9C208C3" w14:textId="0127094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эълоншуда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вомбарг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ин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вомбарг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3D6D5A9" w14:textId="03D0F08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зиёд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иловаг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3CFB6C6" w14:textId="73B412E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сармояи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номиналии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2A37F81" w14:textId="19D79AD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супоридани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як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якчанд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исми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мабла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муъ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25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бештари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55F4CD4" w14:textId="32E1901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танзим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дорад;</w:t>
      </w:r>
    </w:p>
    <w:p w14:paraId="64136077" w14:textId="74A71EF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9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мансубанд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668B462" w14:textId="4C3C1B5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52.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мансуб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наметавонанд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9DCF6CF" w14:textId="5C73A2E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53.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айринавбатии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кворуми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иттилоот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таклиф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рўзномаи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lastRenderedPageBreak/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овозди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нисбати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протокол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10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CF5298E" w14:textId="62BAE968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1" w:name="A6JD0JQ2YP"/>
      <w:bookmarkEnd w:id="11"/>
      <w:r>
        <w:rPr>
          <w:rFonts w:ascii="Courier Tojik" w:eastAsia="Times New Roman" w:hAnsi="Courier Tojik" w:cs="Tahoma"/>
          <w:sz w:val="29"/>
          <w:szCs w:val="29"/>
        </w:rPr>
        <w:t xml:space="preserve">11. ШЎРОИ НОЗИРОНИ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64481BED" w14:textId="3F760A1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54.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идоракун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назорат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мегирад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3D64504E" w14:textId="35C5A10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55.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зерин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4C6987D1" w14:textId="43453F5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самт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афзалиятноки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78C41B5" w14:textId="561C3E4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арсола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AC17BFF" w14:textId="60FBB31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баррасии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рўзномаи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номзад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интихобшаванда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BBEA4CD" w14:textId="0EAC173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солона,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зарари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фоидаи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даромад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соли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он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BC52B08" w14:textId="34F2446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подоши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он;</w:t>
      </w:r>
    </w:p>
    <w:p w14:paraId="1610B497" w14:textId="754AC58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гузаронидани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ояш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9ECC0CD" w14:textId="6CD59FD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маош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вазифавии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пардохти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музди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авасмандгардонии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аъзои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AAD37F0" w14:textId="031F7D4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дахлдошта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сирри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сирри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ифзшаванда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шахсони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сеюм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247C642" w14:textId="44B94B8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ойгир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мия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вомбарг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аз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иматноки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эмиссион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пешбининамудаи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";</w:t>
      </w:r>
    </w:p>
    <w:p w14:paraId="268DA42D" w14:textId="3F33E46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филиал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2E00FCA" w14:textId="1ADECC2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ниго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дорандаи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ристи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ў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басташуда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кардани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8CA9021" w14:textId="42D048C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гуру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зарур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мушаххас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E07EA00" w14:textId="1831B0B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0A8DBB0" w14:textId="591436F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сиёсати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исми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гирифтани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бастани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барориши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вомбарг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замонат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кафолат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аккредитив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900D90A" w14:textId="3570FC4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0930FE7" w14:textId="2BAD22BD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айрити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йири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иссаи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иштироки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4D5DE65" w14:textId="1C93068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шунидан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баррас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ў)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BC19B7E" w14:textId="7B52854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авобгар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авасмандкунии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D76D93D" w14:textId="76E2C9C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пешак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донистани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даста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созишнома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доираи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танзими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муносибат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тимоию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баста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378AFEE" w14:textId="7065401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сиёсати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хариди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танзим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медароранд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8023531" w14:textId="6A6140C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истифодаи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фонд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7BFA332" w14:textId="5167E1C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11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DE47B85" w14:textId="3F9D91B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медароянд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наметавонанд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аллу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фасл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роияи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супорида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1638CA9" w14:textId="1539166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57.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Аъзои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ангоми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манфиати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lastRenderedPageBreak/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худро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нисбат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софдилона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татби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3180617" w14:textId="71D181D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58.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даъват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аласа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интихоби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раис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мегардад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BAE59E6" w14:textId="7EDE0C6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59.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аласа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худ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коршиносони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байналмилал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аллиро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даъват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ABBB993" w14:textId="2915A7E4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2" w:name="A6JD0JQ8ZR"/>
      <w:bookmarkEnd w:id="12"/>
      <w:r>
        <w:rPr>
          <w:rFonts w:ascii="Courier Tojik" w:eastAsia="Times New Roman" w:hAnsi="Courier Tojik" w:cs="Tahoma"/>
          <w:sz w:val="29"/>
          <w:szCs w:val="29"/>
        </w:rPr>
        <w:t>12. МА</w:t>
      </w:r>
      <w:r w:rsidR="00BA217D">
        <w:rPr>
          <w:rFonts w:ascii="Cambria" w:eastAsia="Times New Roman" w:hAnsi="Cambria" w:cs="Cambria"/>
          <w:sz w:val="29"/>
          <w:szCs w:val="29"/>
        </w:rPr>
        <w:t>Қ</w:t>
      </w:r>
      <w:r>
        <w:rPr>
          <w:rFonts w:ascii="Courier Tojik" w:eastAsia="Times New Roman" w:hAnsi="Courier Tojik" w:cs="Tahoma"/>
          <w:sz w:val="29"/>
          <w:szCs w:val="29"/>
        </w:rPr>
        <w:t>ОМИ И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 xml:space="preserve">РОИЯИ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 - ДИРЕКТОРИ ГЕНЕРАЛ</w:t>
      </w:r>
      <w:r w:rsidR="00BA217D">
        <w:rPr>
          <w:rFonts w:ascii="Cambria" w:eastAsia="Times New Roman" w:hAnsi="Cambria" w:cs="Cambria"/>
          <w:sz w:val="29"/>
          <w:szCs w:val="29"/>
        </w:rPr>
        <w:t>Ӣ</w:t>
      </w:r>
    </w:p>
    <w:p w14:paraId="0ECB3843" w14:textId="775D907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60.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роиядиректори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53A1F8F" w14:textId="0F6F95F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61.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тарафи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мансаб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1D973C9" w14:textId="28E9DBE8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62.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истиснои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марбутанд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E3BC0C2" w14:textId="4DF7522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63.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бе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баромад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манфиат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имоя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мебандад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адвали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фармон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мебарорад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супориш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655EAB0A" w14:textId="06D7C4B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ша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7BD4934B" w14:textId="381336DF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5239D55" w14:textId="10D23F7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пешбурди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2578DBC" w14:textId="0E6CABE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арраргардидаи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идора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амалиёт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мегузаронад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бонк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арз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сурат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мекушояд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53E5468E" w14:textId="0C90B01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мебандад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дигареро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мухолифат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надоранд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1DD08696" w14:textId="51B370A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пул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имзо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3C7E987" w14:textId="5BF9E7F4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нарх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шартномавиро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сулот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арзиши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хизматрасони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муайян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0756D35D" w14:textId="0EACC4F0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сохтор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абул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мебандад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йир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ать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месозад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8F738CE" w14:textId="02CEB86B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муовинони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сарму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барони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филиал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озод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шартномаи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мебандад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ғ</w:t>
      </w:r>
      <w:r>
        <w:rPr>
          <w:rFonts w:ascii="Courier Tojik" w:hAnsi="Courier Tojik" w:cs="Tahoma"/>
          <w:color w:val="000000"/>
          <w:sz w:val="26"/>
          <w:szCs w:val="26"/>
        </w:rPr>
        <w:t>йир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месозад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F4AFC25" w14:textId="0813F796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муовинони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6AB7F1F4" w14:textId="0EC0577C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нисбати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мувофи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корфарморо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2DCA07AA" w14:textId="3EE05ED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истиснои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дохилие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сало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дохил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;</w:t>
      </w:r>
    </w:p>
    <w:p w14:paraId="3A94DF6C" w14:textId="374FCC3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7C4C03D4" w14:textId="460C96BE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64.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Муовинон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муовин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)-и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кормандони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доираи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ваколатнома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гардидааст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ташкилот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хори</w:t>
      </w:r>
      <w:r w:rsidR="00BA217D">
        <w:rPr>
          <w:rFonts w:ascii="Cambria" w:hAnsi="Cambria" w:cs="Cambria"/>
          <w:color w:val="000000"/>
          <w:sz w:val="26"/>
          <w:szCs w:val="26"/>
        </w:rPr>
        <w:t>ҷӣ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манфиат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онро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намояндаг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муомилот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ан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0B3BD4CE" w14:textId="17F6B8D4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3" w:name="A6JD0JQDEE"/>
      <w:bookmarkEnd w:id="13"/>
      <w:r>
        <w:rPr>
          <w:rFonts w:ascii="Courier Tojik" w:eastAsia="Times New Roman" w:hAnsi="Courier Tojik" w:cs="Tahoma"/>
          <w:sz w:val="29"/>
          <w:szCs w:val="29"/>
        </w:rPr>
        <w:t xml:space="preserve">13. АУДИТОРИ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115F8ED2" w14:textId="73E44E4A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65.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амалигардонии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назорати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солонаи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молиявию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агидории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аудиторро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9F6D9AB" w14:textId="388C018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66.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. Аудитор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муносибат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молумулк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E09449F" w14:textId="4585F74B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4" w:name="A6JD0JQG93"/>
      <w:bookmarkEnd w:id="14"/>
      <w:r>
        <w:rPr>
          <w:rFonts w:ascii="Courier Tojik" w:eastAsia="Times New Roman" w:hAnsi="Courier Tojik" w:cs="Tahoma"/>
          <w:sz w:val="29"/>
          <w:szCs w:val="29"/>
        </w:rPr>
        <w:t>14. БА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ИСОБГИРИИ МУ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ОСИБ</w:t>
      </w:r>
      <w:r w:rsidR="00BA217D">
        <w:rPr>
          <w:rFonts w:ascii="Cambria" w:eastAsia="Times New Roman" w:hAnsi="Cambria" w:cs="Cambria"/>
          <w:sz w:val="29"/>
          <w:szCs w:val="29"/>
        </w:rPr>
        <w:t>Ӣ</w:t>
      </w:r>
      <w:r>
        <w:rPr>
          <w:rFonts w:ascii="Courier Tojik" w:eastAsia="Times New Roman" w:hAnsi="Courier Tojik" w:cs="Tahoma"/>
          <w:sz w:val="29"/>
          <w:szCs w:val="29"/>
        </w:rPr>
        <w:t xml:space="preserve"> ВА 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ИСОБОТИ МОЛИЯВИИ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349A56E3" w14:textId="71DF03C5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67.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дадор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тиб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стандарт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байналмилалии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пеш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мебарад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004151D" w14:textId="173124B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68.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Масъулияти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олат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исобгирии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сари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солона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дигар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дахлдори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инчунин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фаъолияти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лиси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умумии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шўрои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кредиторон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восита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ахбори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омма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мегарданд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мазкур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зиммаи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директори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генералии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гузошта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7AABA6C" w14:textId="455A3D41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69.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е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солонаи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солонаи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осиб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ониби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BBEA69D" w14:textId="74711E93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70.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пеш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нашри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BA217D">
        <w:rPr>
          <w:rFonts w:ascii="Cambria" w:hAnsi="Cambria" w:cs="Cambria"/>
          <w:color w:val="000000"/>
          <w:sz w:val="26"/>
          <w:szCs w:val="26"/>
        </w:rPr>
        <w:t>ҷҷ</w:t>
      </w:r>
      <w:r>
        <w:rPr>
          <w:rFonts w:ascii="Courier Tojik" w:hAnsi="Courier Tojik" w:cs="Tahoma"/>
          <w:color w:val="000000"/>
          <w:sz w:val="26"/>
          <w:szCs w:val="26"/>
        </w:rPr>
        <w:t>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моддаи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91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нишондодашуда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тафтиши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арсола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солонаи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молияв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аудитореро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мдорони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манфиат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молумулк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ало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аманд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намебошад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алб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C0AA5A8" w14:textId="7B234D88" w:rsidR="00FD4341" w:rsidRDefault="00C303C0">
      <w:pPr>
        <w:pStyle w:val="4"/>
        <w:divId w:val="421882009"/>
        <w:rPr>
          <w:rFonts w:ascii="Courier Tojik" w:eastAsia="Times New Roman" w:hAnsi="Courier Tojik" w:cs="Tahoma"/>
          <w:sz w:val="29"/>
          <w:szCs w:val="29"/>
        </w:rPr>
      </w:pPr>
      <w:bookmarkStart w:id="15" w:name="A6JD0JQJC1"/>
      <w:bookmarkEnd w:id="15"/>
      <w:r>
        <w:rPr>
          <w:rFonts w:ascii="Courier Tojik" w:eastAsia="Times New Roman" w:hAnsi="Courier Tojik" w:cs="Tahoma"/>
          <w:sz w:val="29"/>
          <w:szCs w:val="29"/>
        </w:rPr>
        <w:t>15. АЗНАВТАШКИЛДИ</w:t>
      </w:r>
      <w:r w:rsidR="00BA217D">
        <w:rPr>
          <w:rFonts w:ascii="Cambria" w:eastAsia="Times New Roman" w:hAnsi="Cambria" w:cs="Cambria"/>
          <w:sz w:val="29"/>
          <w:szCs w:val="29"/>
        </w:rPr>
        <w:t>ҲӢ</w:t>
      </w:r>
      <w:r>
        <w:rPr>
          <w:rFonts w:ascii="Courier Tojik" w:eastAsia="Times New Roman" w:hAnsi="Courier Tojik" w:cs="Tahoma"/>
          <w:sz w:val="29"/>
          <w:szCs w:val="29"/>
        </w:rPr>
        <w:t xml:space="preserve"> ВА БАР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>АМДИ</w:t>
      </w:r>
      <w:r w:rsidR="00BA217D">
        <w:rPr>
          <w:rFonts w:ascii="Cambria" w:eastAsia="Times New Roman" w:hAnsi="Cambria" w:cs="Cambria"/>
          <w:sz w:val="29"/>
          <w:szCs w:val="29"/>
        </w:rPr>
        <w:t>Ҳ</w:t>
      </w:r>
      <w:r>
        <w:rPr>
          <w:rFonts w:ascii="Courier Tojik" w:eastAsia="Times New Roman" w:hAnsi="Courier Tojik" w:cs="Tahoma"/>
          <w:sz w:val="29"/>
          <w:szCs w:val="29"/>
        </w:rPr>
        <w:t xml:space="preserve">ИИ </w:t>
      </w:r>
      <w:r w:rsidR="00BA217D">
        <w:rPr>
          <w:rFonts w:ascii="Cambria" w:eastAsia="Times New Roman" w:hAnsi="Cambria" w:cs="Cambria"/>
          <w:sz w:val="29"/>
          <w:szCs w:val="29"/>
        </w:rPr>
        <w:t>Ҷ</w:t>
      </w:r>
      <w:r>
        <w:rPr>
          <w:rFonts w:ascii="Courier Tojik" w:eastAsia="Times New Roman" w:hAnsi="Courier Tojik" w:cs="Tahoma"/>
          <w:sz w:val="29"/>
          <w:szCs w:val="29"/>
        </w:rPr>
        <w:t>АМЪИЯТ</w:t>
      </w:r>
    </w:p>
    <w:p w14:paraId="6F8208F4" w14:textId="17A36309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71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Азнавташкилди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мутта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идшав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амро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шав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симшав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табдилди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Кодекси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назар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доштани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12" w:tooltip="Ссылка на Ѕонуни ЇТ Дар бораи їамъиятіои саіомњ" w:history="1">
        <w:proofErr w:type="spellStart"/>
        <w:r w:rsidR="00BA217D">
          <w:rPr>
            <w:rStyle w:val="a4"/>
            <w:rFonts w:ascii="Cambria" w:hAnsi="Cambria" w:cs="Cambria"/>
            <w:sz w:val="26"/>
            <w:szCs w:val="26"/>
          </w:rPr>
          <w:t>Қ</w:t>
        </w:r>
        <w:r>
          <w:rPr>
            <w:rStyle w:val="a4"/>
            <w:rFonts w:ascii="Courier Tojik" w:hAnsi="Courier Tojik" w:cs="Tahoma"/>
            <w:sz w:val="26"/>
            <w:szCs w:val="26"/>
          </w:rPr>
          <w:t>онуни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амал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мегардад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6A9E5A45" w14:textId="14962397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72.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нати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азнавташкилди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миён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тан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исоби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молу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мулки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нав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ташкилшаванда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ташаккул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меёбад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57F9FCFB" w14:textId="22966472" w:rsidR="00FD4341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73.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тартиби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аррарнамудаи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13" w:tooltip="Ссылка на Кодекси граждании ЇТ (ѕисми I)" w:history="1"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Кодекси</w:t>
        </w:r>
        <w:proofErr w:type="spellEnd"/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дарназардошти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талаботи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ин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суд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рўйи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асос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пешбининамудаи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онунгузории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метавонад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C6B02F3" w14:textId="55E64EE8" w:rsidR="00C303C0" w:rsidRDefault="00C303C0">
      <w:pPr>
        <w:pStyle w:val="a3"/>
        <w:divId w:val="42188200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74.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ангоми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азнавташкилди</w:t>
      </w:r>
      <w:r w:rsidR="00BA217D">
        <w:rPr>
          <w:rFonts w:ascii="Cambria" w:hAnsi="Cambria" w:cs="Cambria"/>
          <w:color w:val="000000"/>
          <w:sz w:val="26"/>
          <w:szCs w:val="26"/>
        </w:rPr>
        <w:t>ҳӣ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амди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ё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атъ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кор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ое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сирри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давлат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мебошанд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вазифадор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аст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амнияти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ин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маълумот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бехатарии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зиддисўхтор</w:t>
      </w:r>
      <w:r w:rsidR="00BA217D">
        <w:rPr>
          <w:rFonts w:ascii="Cambria" w:hAnsi="Cambria" w:cs="Cambria"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ифз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па</w:t>
      </w:r>
      <w:r w:rsidR="00BA217D">
        <w:rPr>
          <w:rFonts w:ascii="Cambria" w:hAnsi="Cambria" w:cs="Cambria"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ншавиро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таъмин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sectPr w:rsidR="00C3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5D4"/>
    <w:rsid w:val="00BA217D"/>
    <w:rsid w:val="00C303C0"/>
    <w:rsid w:val="00DE05D4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AA85"/>
  <w15:docId w15:val="{1201EF87-B6FB-4294-8B29-84AC8727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8200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31065" TargetMode="External"/><Relationship Id="rId13" Type="http://schemas.openxmlformats.org/officeDocument/2006/relationships/hyperlink" Target="vfp:///rgn=1164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/rgn=20010" TargetMode="External"/><Relationship Id="rId12" Type="http://schemas.openxmlformats.org/officeDocument/2006/relationships/hyperlink" Target="vfp:///rgn=31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31065" TargetMode="External"/><Relationship Id="rId11" Type="http://schemas.openxmlformats.org/officeDocument/2006/relationships/hyperlink" Target="vfp:///rgn=31065" TargetMode="External"/><Relationship Id="rId5" Type="http://schemas.openxmlformats.org/officeDocument/2006/relationships/hyperlink" Target="vfp:///rgn=116476" TargetMode="External"/><Relationship Id="rId15" Type="http://schemas.openxmlformats.org/officeDocument/2006/relationships/theme" Target="theme/theme1.xml"/><Relationship Id="rId10" Type="http://schemas.openxmlformats.org/officeDocument/2006/relationships/hyperlink" Target="vfp:///rgn=31065" TargetMode="External"/><Relationship Id="rId4" Type="http://schemas.openxmlformats.org/officeDocument/2006/relationships/hyperlink" Target="vfp:///rgn=144344" TargetMode="External"/><Relationship Id="rId9" Type="http://schemas.openxmlformats.org/officeDocument/2006/relationships/hyperlink" Target="vfp:///rgn=310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SONY</cp:lastModifiedBy>
  <cp:revision>4</cp:revision>
  <dcterms:created xsi:type="dcterms:W3CDTF">2024-04-16T05:01:00Z</dcterms:created>
  <dcterms:modified xsi:type="dcterms:W3CDTF">2024-04-16T12:02:00Z</dcterms:modified>
</cp:coreProperties>
</file>